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8C" w:rsidRPr="00BE7774" w:rsidRDefault="00CE56FD" w:rsidP="00BE777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7.4pt;margin-top:-33.1pt;width:244.65pt;height:48.75pt;z-index:251658240;mso-width-relative:margin;mso-height-relative:margin" stroked="f">
            <v:textbox>
              <w:txbxContent>
                <w:p w:rsidR="00CE56FD" w:rsidRPr="0062030B" w:rsidRDefault="00CE56FD" w:rsidP="00CE56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0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77</w:t>
                  </w:r>
                  <w:r w:rsidRPr="00620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к приказу МБОУ СОШ № 18 им. А.П. Ляпина  ст. Урухской</w:t>
                  </w:r>
                </w:p>
                <w:p w:rsidR="00CE56FD" w:rsidRPr="0062030B" w:rsidRDefault="00CE56FD" w:rsidP="00CE56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0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245 от 01 сентября 2016 года</w:t>
                  </w:r>
                </w:p>
              </w:txbxContent>
            </v:textbox>
          </v:shape>
        </w:pict>
      </w:r>
    </w:p>
    <w:p w:rsidR="00263A6E" w:rsidRPr="00FB2650" w:rsidRDefault="00263A6E" w:rsidP="00263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2650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263A6E" w:rsidRPr="00FB2650" w:rsidRDefault="00263A6E" w:rsidP="00263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2650">
        <w:rPr>
          <w:rFonts w:ascii="Times New Roman" w:hAnsi="Times New Roman" w:cs="Times New Roman"/>
          <w:b/>
          <w:color w:val="000000"/>
          <w:sz w:val="28"/>
          <w:szCs w:val="28"/>
        </w:rPr>
        <w:t>об основной образовательной программе</w:t>
      </w:r>
    </w:p>
    <w:p w:rsidR="00D218AF" w:rsidRDefault="00D218AF" w:rsidP="00263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650">
        <w:rPr>
          <w:rFonts w:ascii="Times New Roman" w:hAnsi="Times New Roman"/>
          <w:b/>
          <w:sz w:val="28"/>
          <w:szCs w:val="28"/>
        </w:rPr>
        <w:t>МБОУ СОШ № 18 им. А.П. Ляпина  ст. Урухской</w:t>
      </w:r>
    </w:p>
    <w:p w:rsidR="00FB2650" w:rsidRPr="00FB2650" w:rsidRDefault="00FB2650" w:rsidP="00263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1.1. Согласно Федеральному закону «Об образовании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образовательное учреждение правомочно самостоятельно выбирать, разрабатывать,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принимать и реализовывать образовательные программы согласно условиям, целям и задачам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своей деятельности.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1.2. Школа самостоятельно разрабатывает, утверждает и реализует образовательную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программу, принятую педагогическим советом образовательного учреждения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утвержденную приказом директора.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b/>
          <w:color w:val="000000"/>
          <w:sz w:val="24"/>
          <w:szCs w:val="24"/>
        </w:rPr>
        <w:t>2. Структура образовательной программы.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2.1. В состав образовательной программы школы входит информационная справка,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обоснование приоритетных направлений в образовательной деятельности, учебный план,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характеристика программно-методического обеспечения, описание применяемых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образовательном процессе технологий, механизма промежуточной аттестации, описание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сложившейся системы ВШК.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2.2. Неотъемлемой и обязательной частью структуры являются учебные планы,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программы учебных курсов. В основе их отбора лежат требования федеральных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государственных образовательных стандартов, минимума содержания образования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примерных образовательных программ, курсов, дисциплин, запросы потребителя, они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определяют содержание общего образования в школе.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2.3. Содержание образовательной программы.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 ОУ имеет следующие структурные элементы.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1.Паспорт Образовательной программы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2.Введение.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3. Используемые понятия.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Раздел I.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образовательная программа начального общего образования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263A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Целевой раздел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1. Пояснительная записка.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1.2. Планируемые результаты освоения обучающимися основной образовательной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1.2.1. Формирование универсальных учебных действий (личностные и метапредметные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результаты).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1.2.1. Чтение. Работа с тестом.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1.2.1.2. Формирование ИКТ - компетентности обучающихся.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1.2.1.3 Предметные результаты освоения основной образовательной программы начального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общего образования.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2. Система оценки достижения планируемых результатов освоения основной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начального общего образования.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II. Содержательный раздел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1.Программа формирования универсальных учебных действий у обучающихся на уровне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1.1.Ценностные ориентиры содержания образования на уровне начального общего образования.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1.2.Характеристика универсальных учебных действий младших школьников.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1.3.Связь универсальных учебных действий с содержанием учебных предметов начального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уровня образования.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1.4.Обеспечение преемственности программы формирования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при переходе от дошкольного к начальному общему образованию.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lastRenderedPageBreak/>
        <w:t>1.5.Планируемые результаты освоения обучающихся программ УУД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1.6.Оценка личностных результатов.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1.7.Оценка метапредметных результатов.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2.Программы отдельных учебных предметов, курсов и курсов внеурочной деятельности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3. Программа духовно-нравственного развития и воспитания обучающихся.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4.Программа формирования экологической культуры, здорового и безопасного образа жизни.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5. Программа коррекционной работы.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III.Организационный раздел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1.Учебный план начального общего образования.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2.План внеурочной деятельности.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3.Система условий реализации основной образовательной программы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требованиями Стандарта.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РАЗДЕЛ II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образовательная программа основного общего образования (ФГО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ООО)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263A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Целевой раздел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1. Пояснительная записка.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218AF">
        <w:rPr>
          <w:rFonts w:ascii="Times New Roman" w:hAnsi="Times New Roman" w:cs="Times New Roman"/>
          <w:sz w:val="24"/>
          <w:szCs w:val="24"/>
        </w:rPr>
        <w:t>. Планируемые результаты освоения обучающимися основной образовательной программы основного общего образования.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3.Система оценки достижения планируемых результатов освоения основной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основного общего образования.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II. Содержательный раздел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1.Программа формирования универсальных учебных действий, включающая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формирование компетенции обучающихся в области использования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информационно-коммуникативных технологий, учебно- исследовательской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проектной деятельности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2.Программы отдельных учебных предметов, курсов.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3. Программа воспитания и социализации обучающихся.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4. Программа коррекционной работы.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Организационный раздел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1.Учебный план основного общего образования.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2.Система условий реализации основной образовательной программы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Раздел III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Образовательная программа основного общего (ФК ОГОС)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1. Целевой раздел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1.1. Пояснительная записка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1.2. Планируемые результаты освоения обучающимися образовательной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образования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1.3. Система оценки достижения планируемых результатов освоения Программы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2. Содержательный раздел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2.1. Программа формирования универсальных учебных действий основного общего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2.2. Программы учебных предметов и отдельных элективных курсов.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2.3. Программа воспитания и социализации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2.4. Программа коррекционной работы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3. Организационный раздел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3.1. Учебный план основной школы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3.2. Система условий реализации Программы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3.3. Ожидаемые образовательные результаты обучения в основной школе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3.4. Дополнительные образовательные услуги.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4. Приложения.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Раздел IV.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Образовательная программа среднего общего образования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1. Целевой раздел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1.1 Пояснительная записка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lastRenderedPageBreak/>
        <w:t>1.2 Планируемые результаты освоения обучающимися образовательной программы среднего общего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1.3 Система оценки достижения планируемых результатов освоения программы.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2. Содержательный раздел 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2.1 Программам формирования универсальных учебных действий среднего общего образования.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Формирование ИКТ-компетентности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2.2 Программы отдельных учебных предметов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2.3 Программа воспитания и социализации обучающихся на ступени среднего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в школе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2.4 Программа коррекционной работы.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3. Организационный раздел.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3.1 Учебный план средней школы.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3.2 Содержание и организация дополнительного образования обучающихся.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3.3 Система условий реализации основной образовательной программы Ошибка! Закладка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определена.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3. Характеристика применяемых программ.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3.1. Школа в своей деятельности на уровнях начального общего и основного общего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образования реализует программы начального общего и основного общего образования;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3.2. Образовательная программа школы также включает программы дополнительного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образования духовно-нравственной, физкультурно-спортивной, художественно-эстетической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направленности, программу формирования экологической культуры, здорового и безопасного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образа жизни. Это программы кружков, спортивных секций и пр.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3.3. Учебные программы и программы дополнительного образования выбираются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разрабатываются в соответствии с базисным учебным планом. Допускается корректировка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программ при наличии обязательной внутренней экспертизы. Такие программы являются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рабочими, их содержание полностью соответствует содержанию Федерального компонента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государственного образовательного стандарта.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3.4. Программы дополнительного образования разрабатываются учителем (группой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учителей) с учетом специфики образовательного учреждения, социального запроса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потребителей образовательных услуг школы, адаптируются к условиям ее деятельности. Они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должны быть актуальными, теоретически обоснованными, практически значимыми.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4. Механизм реализации образовательной программы.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4.1. Учитель выбирает учебные программы и программы дополнительного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образования самостоятельно с учетом соблюдения преемственности в рамках каждой ступени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образования.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4.2. На заседаниях методического объединения учителей учебные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анализируются, обсуждаются, решение об одобрении оформляется протоколом. Перечень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учебных программ передается в педагогический совет до начала следующего учебного года.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Ответственными за данную работу являются руководитель методического объединения.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4.3. Педагогический совет принимает учебные программы, которые утверждаются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директором школы.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4.4. Разработка, анализ и утверждение учебных программ и программ дополнительного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образования может происходить как до окончания учебного года, так и позднее, в августе,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накануне нового учебного года. Это связано с проведением в конце каждого учебного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диагностики познавательных запросов и потребностей школьников, на основании которой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происходит планирование дополнительного образования, а также с изменением штатного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изменения учительского состава. Методическое объединение воспитателей одобряют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программы дополнительного образования, педагогический совет устанавливает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обоснованность их реализации в школе и передаёт на утверждение директору школы.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4.5. Учебники, необходимые для организации работы учащихся по утвержденным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программам, выбираются учителями-предметниками из Федерального перечня,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рекомендованного Министерством образования и науки РФ. Они одобряются на заседаниях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методических объединений.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lastRenderedPageBreak/>
        <w:t>4.6. Классные руководители до окончания текущего учебного года ставят учащихся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их законных представителей в известность о программах и учебниках, утвержденных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следующий учебный год.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b/>
          <w:color w:val="000000"/>
          <w:sz w:val="24"/>
          <w:szCs w:val="24"/>
        </w:rPr>
        <w:t>5. Сроки реализации образовательной программы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5.1. Образовательная программа школы разрабатывается на срок 1 год.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5.2. В ходе реализации программы возможны изменения, вызванные технологизацией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процесса обучения, необходимостью обновления содержания образования, внедрением новых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методик, изменениями в БУП. Ежегодно утверждаемые учебные планы, программы, если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они не меняют в корне концепцию и направленность школьного образования, приоритетные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направления образовательной деятельности, являются дополнениями к образовательной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программе.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b/>
          <w:color w:val="000000"/>
          <w:sz w:val="24"/>
          <w:szCs w:val="24"/>
        </w:rPr>
        <w:t>6. Организация контроля выполнения образовательной программы.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6.1. Контроль выполнения учебных программ и программ дополнительного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образования педагогами и освоения их учащимися осуществляется заместителями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директора в соответствии с должностными обязанностями не менее двух раз в год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организуется в соответствии с «Положением о рабочей программе».</w:t>
      </w:r>
    </w:p>
    <w:p w:rsidR="00263A6E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6.2. Общее руководство реализацией образовательной программы 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осуществляется директором. Вопросы о ходе реализации рассматриваются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административных совещаниях, заседаниях МО.</w:t>
      </w:r>
    </w:p>
    <w:p w:rsidR="00E73D62" w:rsidRPr="00263A6E" w:rsidRDefault="00263A6E" w:rsidP="0026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A6E">
        <w:rPr>
          <w:rFonts w:ascii="Times New Roman" w:hAnsi="Times New Roman" w:cs="Times New Roman"/>
          <w:color w:val="000000"/>
          <w:sz w:val="24"/>
          <w:szCs w:val="24"/>
        </w:rPr>
        <w:t>6.3. Ответственность за реализацию образовательной программы возлагается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A6E">
        <w:rPr>
          <w:rFonts w:ascii="Times New Roman" w:hAnsi="Times New Roman" w:cs="Times New Roman"/>
          <w:color w:val="000000"/>
          <w:sz w:val="24"/>
          <w:szCs w:val="24"/>
        </w:rPr>
        <w:t>администрацию школы</w:t>
      </w:r>
      <w:r w:rsidR="00BE7774" w:rsidRPr="00263A6E">
        <w:rPr>
          <w:rFonts w:ascii="Times New Roman" w:hAnsi="Times New Roman" w:cs="Times New Roman"/>
          <w:sz w:val="24"/>
          <w:szCs w:val="24"/>
        </w:rPr>
        <w:t>.</w:t>
      </w:r>
    </w:p>
    <w:p w:rsidR="00FB2650" w:rsidRDefault="00FB2650" w:rsidP="00BA4C26">
      <w:pPr>
        <w:tabs>
          <w:tab w:val="left" w:pos="52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650" w:rsidRDefault="00FB2650" w:rsidP="00BA4C26">
      <w:pPr>
        <w:tabs>
          <w:tab w:val="left" w:pos="52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611"/>
      </w:tblGrid>
      <w:tr w:rsidR="00FB2650" w:rsidTr="00201412">
        <w:trPr>
          <w:jc w:val="center"/>
        </w:trPr>
        <w:tc>
          <w:tcPr>
            <w:tcW w:w="5495" w:type="dxa"/>
            <w:hideMark/>
          </w:tcPr>
          <w:p w:rsidR="00FB2650" w:rsidRDefault="00FB2650" w:rsidP="00201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РАССМОТРЕНО:</w:t>
            </w:r>
          </w:p>
          <w:p w:rsidR="00FB2650" w:rsidRDefault="00FB2650" w:rsidP="00201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заседании общего собрания </w:t>
            </w:r>
          </w:p>
          <w:p w:rsidR="00FB2650" w:rsidRDefault="00FB2650" w:rsidP="00201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коллектива </w:t>
            </w:r>
            <w:r>
              <w:rPr>
                <w:rFonts w:ascii="Times New Roman" w:hAnsi="Times New Roman"/>
                <w:sz w:val="24"/>
                <w:szCs w:val="24"/>
              </w:rPr>
              <w:t>МБОУ СОШ № 18</w:t>
            </w:r>
          </w:p>
          <w:p w:rsidR="00FB2650" w:rsidRDefault="00FB2650" w:rsidP="00201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А.П. Ляпина  ст. Урухской</w:t>
            </w:r>
          </w:p>
          <w:p w:rsidR="00FB2650" w:rsidRDefault="00FB2650" w:rsidP="00201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   от 27.08.2016</w:t>
            </w:r>
          </w:p>
        </w:tc>
        <w:tc>
          <w:tcPr>
            <w:tcW w:w="0" w:type="auto"/>
            <w:hideMark/>
          </w:tcPr>
          <w:p w:rsidR="00FB2650" w:rsidRDefault="00FB2650" w:rsidP="00201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ПРИНЯТО:</w:t>
            </w:r>
          </w:p>
          <w:p w:rsidR="00FB2650" w:rsidRDefault="00FB2650" w:rsidP="00201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заседании Управляющего совета </w:t>
            </w:r>
          </w:p>
          <w:p w:rsidR="00FB2650" w:rsidRDefault="00FB2650" w:rsidP="00201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18 </w:t>
            </w:r>
          </w:p>
          <w:p w:rsidR="00FB2650" w:rsidRDefault="00FB2650" w:rsidP="00201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А.П. Ляпина  ст. Урухской</w:t>
            </w:r>
          </w:p>
          <w:p w:rsidR="00FB2650" w:rsidRDefault="00FB2650" w:rsidP="00201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 от 30.08.2016</w:t>
            </w:r>
          </w:p>
        </w:tc>
      </w:tr>
    </w:tbl>
    <w:p w:rsidR="00BA4C26" w:rsidRPr="00E0158C" w:rsidRDefault="00BA4C26" w:rsidP="00BA4C26">
      <w:pPr>
        <w:tabs>
          <w:tab w:val="left" w:pos="52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A4C26" w:rsidRPr="00E0158C" w:rsidSect="00771105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74031"/>
    <w:multiLevelType w:val="hybridMultilevel"/>
    <w:tmpl w:val="52086BB8"/>
    <w:lvl w:ilvl="0" w:tplc="933CD88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0158C"/>
    <w:rsid w:val="000374F9"/>
    <w:rsid w:val="001B3EB0"/>
    <w:rsid w:val="001D5346"/>
    <w:rsid w:val="002150DC"/>
    <w:rsid w:val="00263A6E"/>
    <w:rsid w:val="002846B9"/>
    <w:rsid w:val="002C2B66"/>
    <w:rsid w:val="002D3B4C"/>
    <w:rsid w:val="00306B16"/>
    <w:rsid w:val="003E133B"/>
    <w:rsid w:val="003F58EB"/>
    <w:rsid w:val="00453087"/>
    <w:rsid w:val="004B213E"/>
    <w:rsid w:val="005A3988"/>
    <w:rsid w:val="00643E0C"/>
    <w:rsid w:val="006D03D0"/>
    <w:rsid w:val="006F219C"/>
    <w:rsid w:val="00743FA2"/>
    <w:rsid w:val="00771105"/>
    <w:rsid w:val="007C7E32"/>
    <w:rsid w:val="0096553D"/>
    <w:rsid w:val="009F2337"/>
    <w:rsid w:val="00AD71FA"/>
    <w:rsid w:val="00B2583F"/>
    <w:rsid w:val="00B67F18"/>
    <w:rsid w:val="00BA4C26"/>
    <w:rsid w:val="00BD3D06"/>
    <w:rsid w:val="00BE7774"/>
    <w:rsid w:val="00C64808"/>
    <w:rsid w:val="00CA66DB"/>
    <w:rsid w:val="00CE4EC0"/>
    <w:rsid w:val="00CE56FD"/>
    <w:rsid w:val="00D218AF"/>
    <w:rsid w:val="00DA16CB"/>
    <w:rsid w:val="00DF30F1"/>
    <w:rsid w:val="00E0158C"/>
    <w:rsid w:val="00E73D62"/>
    <w:rsid w:val="00EA4211"/>
    <w:rsid w:val="00FA6CC9"/>
    <w:rsid w:val="00FB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D62"/>
    <w:pPr>
      <w:ind w:left="720"/>
      <w:contextualSpacing/>
    </w:pPr>
  </w:style>
  <w:style w:type="table" w:styleId="a4">
    <w:name w:val="Table Grid"/>
    <w:basedOn w:val="a1"/>
    <w:uiPriority w:val="59"/>
    <w:rsid w:val="00FB2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1</cp:lastModifiedBy>
  <cp:revision>4</cp:revision>
  <cp:lastPrinted>2015-10-19T13:32:00Z</cp:lastPrinted>
  <dcterms:created xsi:type="dcterms:W3CDTF">2016-09-14T09:27:00Z</dcterms:created>
  <dcterms:modified xsi:type="dcterms:W3CDTF">2016-09-14T22:17:00Z</dcterms:modified>
</cp:coreProperties>
</file>